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F0B7" w14:textId="77777777" w:rsidR="004879EA" w:rsidRPr="00707C12" w:rsidRDefault="00000000">
      <w:pPr>
        <w:pStyle w:val="a4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1"/>
        </w:rPr>
        <w:t>實踐大學導師制實施辦法</w:t>
      </w:r>
    </w:p>
    <w:p w14:paraId="6A688A9F" w14:textId="77777777" w:rsidR="004879EA" w:rsidRPr="00707C12" w:rsidRDefault="00000000">
      <w:pPr>
        <w:spacing w:before="436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86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3</w:t>
      </w:r>
      <w:r w:rsidRPr="00707C12">
        <w:rPr>
          <w:rFonts w:ascii="Times New Roman" w:eastAsia="標楷體" w:hAnsi="Times New Roman" w:cs="Times New Roman"/>
          <w:spacing w:val="-4"/>
          <w:sz w:val="20"/>
        </w:rPr>
        <w:t>日校長核定施行</w:t>
      </w:r>
    </w:p>
    <w:p w14:paraId="479AF690" w14:textId="77777777" w:rsidR="004879EA" w:rsidRPr="00707C12" w:rsidRDefault="00000000">
      <w:pPr>
        <w:spacing w:before="132"/>
        <w:ind w:left="1134" w:right="371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93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6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23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日學生輔導委員會通過</w:t>
      </w:r>
    </w:p>
    <w:p w14:paraId="1EF1D55F" w14:textId="77777777" w:rsidR="004879EA" w:rsidRPr="00707C12" w:rsidRDefault="00000000">
      <w:pPr>
        <w:spacing w:before="132"/>
        <w:ind w:left="1134" w:right="371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97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5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14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日學生事務會議通過</w:t>
      </w:r>
    </w:p>
    <w:p w14:paraId="3E9355EF" w14:textId="77777777" w:rsidR="004879EA" w:rsidRPr="00707C12" w:rsidRDefault="00000000">
      <w:pPr>
        <w:spacing w:before="134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7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100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3554830C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0634394E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29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1C8725ED" w14:textId="77777777" w:rsidR="004879EA" w:rsidRPr="00707C12" w:rsidRDefault="00000000">
      <w:pPr>
        <w:spacing w:before="135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28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07C6BE9B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5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19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3</w:t>
      </w:r>
      <w:r w:rsidRPr="00707C12">
        <w:rPr>
          <w:rFonts w:ascii="Times New Roman" w:eastAsia="標楷體" w:hAnsi="Times New Roman" w:cs="Times New Roman"/>
          <w:spacing w:val="-4"/>
          <w:sz w:val="20"/>
        </w:rPr>
        <w:t>次行政會議通過</w:t>
      </w:r>
    </w:p>
    <w:p w14:paraId="6E8AFB0D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7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64CE0B25" w14:textId="77777777" w:rsidR="004879EA" w:rsidRPr="00707C12" w:rsidRDefault="00000000">
      <w:pPr>
        <w:spacing w:before="135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9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4"/>
          <w:sz w:val="20"/>
        </w:rPr>
        <w:t>次行政會議通過</w:t>
      </w:r>
    </w:p>
    <w:p w14:paraId="4F8E7A29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26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27F14A11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105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8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4"/>
          <w:sz w:val="20"/>
        </w:rPr>
        <w:t>次行政會議通過</w:t>
      </w:r>
    </w:p>
    <w:p w14:paraId="6EB3397A" w14:textId="77777777" w:rsidR="004879EA" w:rsidRPr="00707C12" w:rsidRDefault="00000000">
      <w:pPr>
        <w:spacing w:before="134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107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106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6CB0EC36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107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106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4"/>
          <w:sz w:val="20"/>
        </w:rPr>
        <w:t>次行政會議通過</w:t>
      </w:r>
    </w:p>
    <w:p w14:paraId="5A62CD39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108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7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8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107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1B67FC6B" w14:textId="77777777" w:rsidR="004879EA" w:rsidRPr="00707C12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108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9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17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108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4"/>
          <w:sz w:val="20"/>
        </w:rPr>
        <w:t>次行政會議通過</w:t>
      </w:r>
    </w:p>
    <w:p w14:paraId="7F4B603F" w14:textId="77777777" w:rsidR="004879EA" w:rsidRPr="00707C12" w:rsidRDefault="00000000">
      <w:pPr>
        <w:spacing w:before="135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113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25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112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09B846C1" w14:textId="77777777" w:rsidR="004879EA" w:rsidRDefault="00000000">
      <w:pPr>
        <w:spacing w:before="132"/>
        <w:ind w:left="1134" w:right="370"/>
        <w:jc w:val="right"/>
        <w:rPr>
          <w:rFonts w:ascii="Times New Roman" w:eastAsia="標楷體" w:hAnsi="Times New Roman" w:cs="Times New Roman"/>
          <w:spacing w:val="-4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113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9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24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113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4"/>
          <w:sz w:val="20"/>
        </w:rPr>
        <w:t>次行政會議通過</w:t>
      </w:r>
    </w:p>
    <w:p w14:paraId="74C62CD4" w14:textId="5E368F12" w:rsidR="00E1247D" w:rsidRPr="00707C12" w:rsidRDefault="00E1247D" w:rsidP="00E1247D">
      <w:pPr>
        <w:spacing w:before="135"/>
        <w:ind w:left="1134" w:right="370"/>
        <w:jc w:val="right"/>
        <w:rPr>
          <w:rFonts w:ascii="Times New Roman" w:eastAsia="標楷體" w:hAnsi="Times New Roman" w:cs="Times New Roman"/>
          <w:sz w:val="20"/>
        </w:rPr>
      </w:pPr>
      <w:r w:rsidRPr="00707C12">
        <w:rPr>
          <w:rFonts w:ascii="Times New Roman" w:eastAsia="標楷體" w:hAnsi="Times New Roman" w:cs="Times New Roman"/>
          <w:spacing w:val="-2"/>
          <w:sz w:val="20"/>
        </w:rPr>
        <w:t>11</w:t>
      </w:r>
      <w:r w:rsidR="002861CF">
        <w:rPr>
          <w:rFonts w:ascii="Times New Roman" w:eastAsia="標楷體" w:hAnsi="Times New Roman" w:cs="Times New Roman" w:hint="eastAsia"/>
          <w:spacing w:val="-2"/>
          <w:sz w:val="20"/>
        </w:rPr>
        <w:t>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年</w:t>
      </w:r>
      <w:r w:rsidR="002861CF">
        <w:rPr>
          <w:rFonts w:ascii="Times New Roman" w:eastAsia="標楷體" w:hAnsi="Times New Roman" w:cs="Times New Roman" w:hint="eastAsia"/>
          <w:spacing w:val="-2"/>
          <w:sz w:val="20"/>
        </w:rPr>
        <w:t>11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月</w:t>
      </w:r>
      <w:r w:rsidR="002861CF">
        <w:rPr>
          <w:rFonts w:ascii="Times New Roman" w:eastAsia="標楷體" w:hAnsi="Times New Roman" w:cs="Times New Roman" w:hint="eastAsia"/>
          <w:spacing w:val="-2"/>
          <w:sz w:val="20"/>
        </w:rPr>
        <w:t>6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日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11</w:t>
      </w:r>
      <w:r w:rsidR="002861CF">
        <w:rPr>
          <w:rFonts w:ascii="Times New Roman" w:eastAsia="標楷體" w:hAnsi="Times New Roman" w:cs="Times New Roman" w:hint="eastAsia"/>
          <w:spacing w:val="-2"/>
          <w:sz w:val="20"/>
        </w:rPr>
        <w:t>4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學年度第</w:t>
      </w:r>
      <w:r w:rsidR="002861CF">
        <w:rPr>
          <w:rFonts w:ascii="Times New Roman" w:eastAsia="標楷體" w:hAnsi="Times New Roman" w:cs="Times New Roman" w:hint="eastAsia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學期第</w:t>
      </w:r>
      <w:r w:rsidRPr="00707C12">
        <w:rPr>
          <w:rFonts w:ascii="Times New Roman" w:eastAsia="標楷體" w:hAnsi="Times New Roman" w:cs="Times New Roman"/>
          <w:spacing w:val="-2"/>
          <w:sz w:val="20"/>
        </w:rPr>
        <w:t>1</w:t>
      </w:r>
      <w:r w:rsidRPr="00707C12">
        <w:rPr>
          <w:rFonts w:ascii="Times New Roman" w:eastAsia="標楷體" w:hAnsi="Times New Roman" w:cs="Times New Roman"/>
          <w:spacing w:val="-3"/>
          <w:sz w:val="20"/>
        </w:rPr>
        <w:t>次學生事務會議通過</w:t>
      </w:r>
    </w:p>
    <w:p w14:paraId="3E0584D8" w14:textId="7596C939" w:rsidR="00E1247D" w:rsidRPr="00CF627C" w:rsidRDefault="00E1247D" w:rsidP="00E1247D">
      <w:pPr>
        <w:spacing w:before="132"/>
        <w:ind w:left="1134" w:right="370"/>
        <w:jc w:val="right"/>
        <w:rPr>
          <w:rFonts w:ascii="Times New Roman" w:eastAsia="標楷體" w:hAnsi="Times New Roman" w:cs="Times New Roman"/>
          <w:color w:val="000000" w:themeColor="text1"/>
          <w:sz w:val="20"/>
        </w:rPr>
      </w:pPr>
      <w:r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11</w:t>
      </w:r>
      <w:r w:rsidR="00CF627C" w:rsidRPr="00CF627C">
        <w:rPr>
          <w:rFonts w:ascii="Times New Roman" w:eastAsia="標楷體" w:hAnsi="Times New Roman" w:cs="Times New Roman" w:hint="eastAsia"/>
          <w:color w:val="000000" w:themeColor="text1"/>
          <w:spacing w:val="-2"/>
          <w:sz w:val="20"/>
        </w:rPr>
        <w:t>4</w:t>
      </w:r>
      <w:r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年</w:t>
      </w:r>
      <w:r w:rsidR="00CF627C" w:rsidRPr="00CF627C">
        <w:rPr>
          <w:rFonts w:ascii="Times New Roman" w:eastAsia="標楷體" w:hAnsi="Times New Roman" w:cs="Times New Roman" w:hint="eastAsia"/>
          <w:color w:val="000000" w:themeColor="text1"/>
          <w:spacing w:val="-2"/>
          <w:sz w:val="20"/>
        </w:rPr>
        <w:t>12</w:t>
      </w:r>
      <w:r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月</w:t>
      </w:r>
      <w:r w:rsidR="00CF627C" w:rsidRPr="00CF627C">
        <w:rPr>
          <w:rFonts w:ascii="Times New Roman" w:eastAsia="標楷體" w:hAnsi="Times New Roman" w:cs="Times New Roman" w:hint="eastAsia"/>
          <w:color w:val="000000" w:themeColor="text1"/>
          <w:spacing w:val="-2"/>
          <w:sz w:val="20"/>
        </w:rPr>
        <w:t>9</w:t>
      </w:r>
      <w:r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日</w:t>
      </w:r>
      <w:r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11</w:t>
      </w:r>
      <w:r w:rsidR="00CF627C"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4</w:t>
      </w:r>
      <w:r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學年度第</w:t>
      </w:r>
      <w:r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1</w:t>
      </w:r>
      <w:r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學期第</w:t>
      </w:r>
      <w:r w:rsidR="00CF627C" w:rsidRPr="00CF627C">
        <w:rPr>
          <w:rFonts w:ascii="Times New Roman" w:eastAsia="標楷體" w:hAnsi="Times New Roman" w:cs="Times New Roman"/>
          <w:color w:val="000000" w:themeColor="text1"/>
          <w:spacing w:val="-2"/>
          <w:sz w:val="20"/>
        </w:rPr>
        <w:t>2</w:t>
      </w:r>
      <w:r w:rsidRPr="00CF627C">
        <w:rPr>
          <w:rFonts w:ascii="Times New Roman" w:eastAsia="標楷體" w:hAnsi="Times New Roman" w:cs="Times New Roman"/>
          <w:color w:val="000000" w:themeColor="text1"/>
          <w:spacing w:val="-4"/>
          <w:sz w:val="20"/>
        </w:rPr>
        <w:t>次行政會議通過</w:t>
      </w:r>
    </w:p>
    <w:p w14:paraId="0CA0FDE5" w14:textId="77777777" w:rsidR="004879EA" w:rsidRPr="00707C12" w:rsidRDefault="004879EA">
      <w:pPr>
        <w:pStyle w:val="a3"/>
        <w:ind w:left="0"/>
        <w:rPr>
          <w:rFonts w:ascii="Times New Roman" w:eastAsia="標楷體" w:hAnsi="Times New Roman" w:cs="Times New Roman"/>
          <w:sz w:val="20"/>
        </w:rPr>
      </w:pPr>
    </w:p>
    <w:p w14:paraId="1738F6F6" w14:textId="77777777" w:rsidR="004879EA" w:rsidRPr="00707C12" w:rsidRDefault="004879EA">
      <w:pPr>
        <w:pStyle w:val="a3"/>
        <w:spacing w:before="80"/>
        <w:ind w:left="0"/>
        <w:rPr>
          <w:rFonts w:ascii="Times New Roman" w:eastAsia="標楷體" w:hAnsi="Times New Roman" w:cs="Times New Roman"/>
          <w:sz w:val="20"/>
        </w:rPr>
      </w:pPr>
    </w:p>
    <w:p w14:paraId="7F66FAC1" w14:textId="77777777" w:rsidR="004879EA" w:rsidRPr="00707C12" w:rsidRDefault="00000000">
      <w:pPr>
        <w:pStyle w:val="a3"/>
        <w:spacing w:before="1" w:line="316" w:lineRule="auto"/>
        <w:ind w:left="1132" w:right="360" w:hanging="99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6"/>
        </w:rPr>
        <w:t>第一條</w:t>
      </w:r>
      <w:r w:rsidRPr="00707C12">
        <w:rPr>
          <w:rFonts w:ascii="Times New Roman" w:eastAsia="標楷體" w:hAnsi="Times New Roman" w:cs="Times New Roman"/>
          <w:spacing w:val="-6"/>
        </w:rPr>
        <w:t xml:space="preserve"> </w:t>
      </w:r>
      <w:r w:rsidRPr="00707C12">
        <w:rPr>
          <w:rFonts w:ascii="Times New Roman" w:eastAsia="標楷體" w:hAnsi="Times New Roman" w:cs="Times New Roman"/>
          <w:spacing w:val="-6"/>
        </w:rPr>
        <w:t>貫徹實施導師責任制度，培養學生奉行「力行實踐，修齊治平」校訓，特</w:t>
      </w:r>
      <w:r w:rsidRPr="00707C12">
        <w:rPr>
          <w:rFonts w:ascii="Times New Roman" w:eastAsia="標楷體" w:hAnsi="Times New Roman" w:cs="Times New Roman"/>
          <w:spacing w:val="-2"/>
        </w:rPr>
        <w:t>依教育部「教師法」訂定本辦法。</w:t>
      </w:r>
    </w:p>
    <w:p w14:paraId="2CAEB194" w14:textId="77777777" w:rsidR="004879EA" w:rsidRPr="00707C12" w:rsidRDefault="00000000">
      <w:pPr>
        <w:pStyle w:val="a3"/>
        <w:spacing w:line="363" w:lineRule="exact"/>
        <w:ind w:left="14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2"/>
        </w:rPr>
        <w:t>第二條</w:t>
      </w:r>
      <w:r w:rsidRPr="00707C12">
        <w:rPr>
          <w:rFonts w:ascii="Times New Roman" w:eastAsia="標楷體" w:hAnsi="Times New Roman" w:cs="Times New Roman"/>
          <w:spacing w:val="2"/>
        </w:rPr>
        <w:t xml:space="preserve"> </w:t>
      </w:r>
      <w:r w:rsidRPr="00707C12">
        <w:rPr>
          <w:rFonts w:ascii="Times New Roman" w:eastAsia="標楷體" w:hAnsi="Times New Roman" w:cs="Times New Roman"/>
          <w:spacing w:val="2"/>
        </w:rPr>
        <w:t>導師種類區分如下：</w:t>
      </w:r>
    </w:p>
    <w:p w14:paraId="44DF5128" w14:textId="77777777" w:rsidR="004879EA" w:rsidRPr="00707C12" w:rsidRDefault="00000000">
      <w:pPr>
        <w:pStyle w:val="a3"/>
        <w:spacing w:before="1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一、院主任導師、學程主任：由各學院院長、學程主任兼任之。</w:t>
      </w:r>
    </w:p>
    <w:p w14:paraId="463955EE" w14:textId="77777777" w:rsidR="004879EA" w:rsidRPr="00707C12" w:rsidRDefault="00000000">
      <w:pPr>
        <w:pStyle w:val="a3"/>
        <w:spacing w:before="171" w:line="333" w:lineRule="auto"/>
        <w:ind w:right="351"/>
        <w:jc w:val="right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二、系、所及學位學程主任導師：由各系、所及學位學程主任兼任之。</w:t>
      </w:r>
      <w:r w:rsidRPr="00707C12">
        <w:rPr>
          <w:rFonts w:ascii="Times New Roman" w:eastAsia="標楷體" w:hAnsi="Times New Roman" w:cs="Times New Roman"/>
          <w:spacing w:val="-8"/>
        </w:rPr>
        <w:t>三、導師：由各系、所及學位學程主任就各該系、所及學位學程熱心學生</w:t>
      </w:r>
      <w:r w:rsidRPr="00707C12">
        <w:rPr>
          <w:rFonts w:ascii="Times New Roman" w:eastAsia="標楷體" w:hAnsi="Times New Roman" w:cs="Times New Roman"/>
          <w:spacing w:val="-4"/>
        </w:rPr>
        <w:t>輔導工作之專任教師中推薦人選；遇有各該系、所及學位學程適合人</w:t>
      </w:r>
    </w:p>
    <w:p w14:paraId="20A2629B" w14:textId="77777777" w:rsidR="004879EA" w:rsidRPr="00707C12" w:rsidRDefault="00000000">
      <w:pPr>
        <w:pStyle w:val="a3"/>
        <w:spacing w:line="337" w:lineRule="exact"/>
        <w:ind w:left="0" w:right="353"/>
        <w:jc w:val="right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10"/>
        </w:rPr>
        <w:t>數不敷所需者，亦得推薦其他系所或博雅學部專任教師，或有輔導經</w:t>
      </w:r>
    </w:p>
    <w:p w14:paraId="10AD914E" w14:textId="77777777" w:rsidR="004879EA" w:rsidRPr="00707C12" w:rsidRDefault="00000000">
      <w:pPr>
        <w:pStyle w:val="a3"/>
        <w:spacing w:before="116"/>
        <w:ind w:left="1701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16"/>
        </w:rPr>
        <w:t>驗、經校長核可的專任職員擔任之。</w:t>
      </w:r>
    </w:p>
    <w:p w14:paraId="6DAC0B44" w14:textId="77777777" w:rsidR="004879EA" w:rsidRPr="00707C12" w:rsidRDefault="00000000">
      <w:pPr>
        <w:pStyle w:val="a3"/>
        <w:spacing w:before="116" w:line="316" w:lineRule="auto"/>
        <w:ind w:left="1701" w:right="361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四、協同導師：各系、所及學位學程可依其師生所需，由各系、所及學位學程主任推薦適合人選擔任協同導師。</w:t>
      </w:r>
    </w:p>
    <w:p w14:paraId="7C3916CD" w14:textId="77777777" w:rsidR="004879EA" w:rsidRPr="00707C12" w:rsidRDefault="004879EA">
      <w:pPr>
        <w:pStyle w:val="a3"/>
        <w:spacing w:line="316" w:lineRule="auto"/>
        <w:rPr>
          <w:rFonts w:ascii="Times New Roman" w:eastAsia="標楷體" w:hAnsi="Times New Roman" w:cs="Times New Roman"/>
        </w:rPr>
        <w:sectPr w:rsidR="004879EA" w:rsidRPr="00707C12">
          <w:footerReference w:type="default" r:id="rId6"/>
          <w:type w:val="continuous"/>
          <w:pgSz w:w="11920" w:h="16850"/>
          <w:pgMar w:top="1140" w:right="708" w:bottom="1100" w:left="992" w:header="0" w:footer="909" w:gutter="0"/>
          <w:pgNumType w:start="1"/>
          <w:cols w:space="720"/>
        </w:sectPr>
      </w:pPr>
    </w:p>
    <w:p w14:paraId="352CB447" w14:textId="77777777" w:rsidR="004879EA" w:rsidRPr="00707C12" w:rsidRDefault="00000000">
      <w:pPr>
        <w:pStyle w:val="a3"/>
        <w:spacing w:before="43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lastRenderedPageBreak/>
        <w:t>五、一級行政主管導師：由學</w:t>
      </w:r>
      <w:proofErr w:type="gramStart"/>
      <w:r w:rsidRPr="00707C12">
        <w:rPr>
          <w:rFonts w:ascii="Times New Roman" w:eastAsia="標楷體" w:hAnsi="Times New Roman" w:cs="Times New Roman"/>
          <w:spacing w:val="-3"/>
        </w:rPr>
        <w:t>務</w:t>
      </w:r>
      <w:proofErr w:type="gramEnd"/>
      <w:r w:rsidRPr="00707C12">
        <w:rPr>
          <w:rFonts w:ascii="Times New Roman" w:eastAsia="標楷體" w:hAnsi="Times New Roman" w:cs="Times New Roman"/>
          <w:spacing w:val="-3"/>
        </w:rPr>
        <w:t>長、副學</w:t>
      </w:r>
      <w:proofErr w:type="gramStart"/>
      <w:r w:rsidRPr="00707C12">
        <w:rPr>
          <w:rFonts w:ascii="Times New Roman" w:eastAsia="標楷體" w:hAnsi="Times New Roman" w:cs="Times New Roman"/>
          <w:spacing w:val="-3"/>
        </w:rPr>
        <w:t>務</w:t>
      </w:r>
      <w:proofErr w:type="gramEnd"/>
      <w:r w:rsidRPr="00707C12">
        <w:rPr>
          <w:rFonts w:ascii="Times New Roman" w:eastAsia="標楷體" w:hAnsi="Times New Roman" w:cs="Times New Roman"/>
          <w:spacing w:val="-3"/>
        </w:rPr>
        <w:t>長兼任之。</w:t>
      </w:r>
    </w:p>
    <w:p w14:paraId="0F0CE0BC" w14:textId="77777777" w:rsidR="004879EA" w:rsidRPr="00707C12" w:rsidRDefault="00000000">
      <w:pPr>
        <w:pStyle w:val="a3"/>
        <w:spacing w:before="167" w:line="319" w:lineRule="auto"/>
        <w:ind w:left="1701" w:right="372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六、二級行政主管導師：由生輔一、二組組長、諮商輔導一、二中心主</w:t>
      </w:r>
      <w:r w:rsidRPr="00707C12">
        <w:rPr>
          <w:rFonts w:ascii="Times New Roman" w:eastAsia="標楷體" w:hAnsi="Times New Roman" w:cs="Times New Roman"/>
          <w:spacing w:val="-4"/>
        </w:rPr>
        <w:t>任兼任之。</w:t>
      </w:r>
    </w:p>
    <w:p w14:paraId="7C165712" w14:textId="77777777" w:rsidR="004879EA" w:rsidRPr="00707C12" w:rsidRDefault="00000000">
      <w:pPr>
        <w:pStyle w:val="a3"/>
        <w:spacing w:line="358" w:lineRule="exact"/>
        <w:ind w:left="14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第三條</w:t>
      </w:r>
      <w:r w:rsidRPr="00707C12">
        <w:rPr>
          <w:rFonts w:ascii="Times New Roman" w:eastAsia="標楷體" w:hAnsi="Times New Roman" w:cs="Times New Roman"/>
        </w:rPr>
        <w:t xml:space="preserve"> </w:t>
      </w:r>
      <w:r w:rsidRPr="00707C12">
        <w:rPr>
          <w:rFonts w:ascii="Times New Roman" w:eastAsia="標楷體" w:hAnsi="Times New Roman" w:cs="Times New Roman"/>
        </w:rPr>
        <w:t>員額之設置標準如下：</w:t>
      </w:r>
    </w:p>
    <w:p w14:paraId="00175863" w14:textId="77777777" w:rsidR="004879EA" w:rsidRPr="00707C12" w:rsidRDefault="00000000">
      <w:pPr>
        <w:pStyle w:val="a3"/>
        <w:spacing w:before="169" w:line="316" w:lineRule="auto"/>
        <w:ind w:left="1701" w:right="372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一、各系、所及學位學程以班級為單位設置導師，各班可視需要增設協同導師一人。</w:t>
      </w:r>
    </w:p>
    <w:p w14:paraId="1AA67169" w14:textId="77777777" w:rsidR="004879EA" w:rsidRPr="00707C12" w:rsidRDefault="00000000">
      <w:pPr>
        <w:pStyle w:val="a3"/>
        <w:spacing w:before="52" w:line="316" w:lineRule="auto"/>
        <w:ind w:left="140" w:right="949" w:firstLine="994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二、大學部各系及學士學位學程以一位教師擔任一班導師為原則。</w:t>
      </w:r>
      <w:r w:rsidRPr="00707C12">
        <w:rPr>
          <w:rFonts w:ascii="Times New Roman" w:eastAsia="標楷體" w:hAnsi="Times New Roman" w:cs="Times New Roman"/>
        </w:rPr>
        <w:t>第四條</w:t>
      </w:r>
      <w:r w:rsidRPr="00707C12">
        <w:rPr>
          <w:rFonts w:ascii="Times New Roman" w:eastAsia="標楷體" w:hAnsi="Times New Roman" w:cs="Times New Roman"/>
        </w:rPr>
        <w:t xml:space="preserve"> </w:t>
      </w:r>
      <w:r w:rsidRPr="00707C12">
        <w:rPr>
          <w:rFonts w:ascii="Times New Roman" w:eastAsia="標楷體" w:hAnsi="Times New Roman" w:cs="Times New Roman"/>
        </w:rPr>
        <w:t>院主任導師之職責如下：</w:t>
      </w:r>
    </w:p>
    <w:p w14:paraId="7E597965" w14:textId="77777777" w:rsidR="004879EA" w:rsidRPr="00707C12" w:rsidRDefault="00000000">
      <w:pPr>
        <w:pStyle w:val="a3"/>
        <w:spacing w:before="50" w:line="350" w:lineRule="auto"/>
        <w:ind w:left="1132" w:right="476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一、領導該院各系、所及學位學程導師制度規劃及實施之各項工作。</w:t>
      </w:r>
      <w:r w:rsidRPr="00707C12">
        <w:rPr>
          <w:rFonts w:ascii="Times New Roman" w:eastAsia="標楷體" w:hAnsi="Times New Roman" w:cs="Times New Roman"/>
          <w:spacing w:val="-2"/>
        </w:rPr>
        <w:t xml:space="preserve"> </w:t>
      </w:r>
      <w:r w:rsidRPr="00707C12">
        <w:rPr>
          <w:rFonts w:ascii="Times New Roman" w:eastAsia="標楷體" w:hAnsi="Times New Roman" w:cs="Times New Roman"/>
          <w:spacing w:val="-4"/>
        </w:rPr>
        <w:t>二、協調</w:t>
      </w:r>
      <w:proofErr w:type="gramStart"/>
      <w:r w:rsidRPr="00707C12">
        <w:rPr>
          <w:rFonts w:ascii="Times New Roman" w:eastAsia="標楷體" w:hAnsi="Times New Roman" w:cs="Times New Roman"/>
          <w:spacing w:val="-4"/>
        </w:rPr>
        <w:t>該院跨系</w:t>
      </w:r>
      <w:proofErr w:type="gramEnd"/>
      <w:r w:rsidRPr="00707C12">
        <w:rPr>
          <w:rFonts w:ascii="Times New Roman" w:eastAsia="標楷體" w:hAnsi="Times New Roman" w:cs="Times New Roman"/>
          <w:spacing w:val="-4"/>
        </w:rPr>
        <w:t>、所及學位學程之學生生活及師生參與之各項工作。</w:t>
      </w:r>
      <w:r w:rsidRPr="00707C12">
        <w:rPr>
          <w:rFonts w:ascii="Times New Roman" w:eastAsia="標楷體" w:hAnsi="Times New Roman" w:cs="Times New Roman"/>
          <w:spacing w:val="-2"/>
        </w:rPr>
        <w:t>三、督導該院各系、所及學位學程導師善盡導師職責。</w:t>
      </w:r>
    </w:p>
    <w:p w14:paraId="499324A6" w14:textId="77777777" w:rsidR="004879EA" w:rsidRPr="00707C12" w:rsidRDefault="00000000">
      <w:pPr>
        <w:pStyle w:val="a3"/>
        <w:spacing w:before="1" w:line="350" w:lineRule="auto"/>
        <w:ind w:left="1132" w:right="4351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四、出席學生訓輔工作之相關會議。</w:t>
      </w:r>
      <w:r w:rsidRPr="00707C12">
        <w:rPr>
          <w:rFonts w:ascii="Times New Roman" w:eastAsia="標楷體" w:hAnsi="Times New Roman" w:cs="Times New Roman"/>
          <w:spacing w:val="-2"/>
        </w:rPr>
        <w:t xml:space="preserve"> </w:t>
      </w:r>
      <w:r w:rsidRPr="00707C12">
        <w:rPr>
          <w:rFonts w:ascii="Times New Roman" w:eastAsia="標楷體" w:hAnsi="Times New Roman" w:cs="Times New Roman"/>
          <w:spacing w:val="-2"/>
        </w:rPr>
        <w:t>五、協助處理全校學生相關訓輔問題。</w:t>
      </w:r>
    </w:p>
    <w:p w14:paraId="2CF1DFFA" w14:textId="77777777" w:rsidR="004879EA" w:rsidRPr="00707C12" w:rsidRDefault="00000000">
      <w:pPr>
        <w:pStyle w:val="a3"/>
        <w:spacing w:line="316" w:lineRule="exact"/>
        <w:ind w:left="14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1"/>
        </w:rPr>
        <w:t>第五條</w:t>
      </w:r>
      <w:r w:rsidRPr="00707C12">
        <w:rPr>
          <w:rFonts w:ascii="Times New Roman" w:eastAsia="標楷體" w:hAnsi="Times New Roman" w:cs="Times New Roman"/>
          <w:spacing w:val="-1"/>
        </w:rPr>
        <w:t xml:space="preserve"> </w:t>
      </w:r>
      <w:r w:rsidRPr="00707C12">
        <w:rPr>
          <w:rFonts w:ascii="Times New Roman" w:eastAsia="標楷體" w:hAnsi="Times New Roman" w:cs="Times New Roman"/>
          <w:spacing w:val="-1"/>
        </w:rPr>
        <w:t>系、所及學位學程主任導師之職責如下：</w:t>
      </w:r>
    </w:p>
    <w:p w14:paraId="562A5455" w14:textId="77777777" w:rsidR="004879EA" w:rsidRPr="00707C12" w:rsidRDefault="00000000">
      <w:pPr>
        <w:pStyle w:val="a3"/>
        <w:spacing w:before="17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一、領導各該系、所及學位學程導師制實施之各項訓輔工作。</w:t>
      </w:r>
    </w:p>
    <w:p w14:paraId="30F22AE7" w14:textId="77777777" w:rsidR="004879EA" w:rsidRPr="00707C12" w:rsidRDefault="00000000">
      <w:pPr>
        <w:pStyle w:val="a3"/>
        <w:spacing w:before="166" w:line="350" w:lineRule="auto"/>
        <w:ind w:right="66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二、協助各該系、所及學位學程導師解決學生生活與訓輔相關問題。三、督導各該系、所及學位學程導師善盡導師職責。</w:t>
      </w:r>
    </w:p>
    <w:p w14:paraId="5564BA95" w14:textId="77777777" w:rsidR="004879EA" w:rsidRPr="00707C12" w:rsidRDefault="00000000">
      <w:pPr>
        <w:pStyle w:val="a3"/>
        <w:spacing w:line="314" w:lineRule="exact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四、推薦各該系、所及學位學程導師參加優良導師甄選。</w:t>
      </w:r>
    </w:p>
    <w:p w14:paraId="1456B7BB" w14:textId="77777777" w:rsidR="004879EA" w:rsidRPr="00707C12" w:rsidRDefault="00000000">
      <w:pPr>
        <w:pStyle w:val="a3"/>
        <w:spacing w:before="116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五、出席學生事務會議及與其他學生訓輔工作相關會議。</w:t>
      </w:r>
    </w:p>
    <w:p w14:paraId="5DD32CFD" w14:textId="77777777" w:rsidR="004879EA" w:rsidRPr="00707C12" w:rsidRDefault="00000000">
      <w:pPr>
        <w:pStyle w:val="a3"/>
        <w:spacing w:before="116" w:line="316" w:lineRule="auto"/>
        <w:ind w:left="1701" w:right="372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六、擔任各該系、所及學位學程延修生導師，輔導延修生在校各項相關</w:t>
      </w:r>
      <w:r w:rsidRPr="00707C12">
        <w:rPr>
          <w:rFonts w:ascii="Times New Roman" w:eastAsia="標楷體" w:hAnsi="Times New Roman" w:cs="Times New Roman"/>
          <w:spacing w:val="-4"/>
        </w:rPr>
        <w:t>事宜。</w:t>
      </w:r>
    </w:p>
    <w:p w14:paraId="0971DEA0" w14:textId="77777777" w:rsidR="004879EA" w:rsidRPr="00707C12" w:rsidRDefault="00000000">
      <w:pPr>
        <w:pStyle w:val="a3"/>
        <w:spacing w:line="364" w:lineRule="exact"/>
        <w:ind w:left="14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1"/>
        </w:rPr>
        <w:t>第六條</w:t>
      </w:r>
      <w:r w:rsidRPr="00707C12">
        <w:rPr>
          <w:rFonts w:ascii="Times New Roman" w:eastAsia="標楷體" w:hAnsi="Times New Roman" w:cs="Times New Roman"/>
          <w:spacing w:val="-1"/>
        </w:rPr>
        <w:t xml:space="preserve"> </w:t>
      </w:r>
      <w:r w:rsidRPr="00707C12">
        <w:rPr>
          <w:rFonts w:ascii="Times New Roman" w:eastAsia="標楷體" w:hAnsi="Times New Roman" w:cs="Times New Roman"/>
          <w:spacing w:val="-1"/>
        </w:rPr>
        <w:t>導師之職責如下，協同導師得協助之：</w:t>
      </w:r>
    </w:p>
    <w:p w14:paraId="70764523" w14:textId="77777777" w:rsidR="004879EA" w:rsidRPr="00707C12" w:rsidRDefault="00000000">
      <w:pPr>
        <w:pStyle w:val="a3"/>
        <w:spacing w:before="169" w:line="316" w:lineRule="auto"/>
        <w:ind w:left="1698" w:right="367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一、瞭解導生個人性向與學業狀況，以幫助導生擬定個人選課及生涯發</w:t>
      </w:r>
      <w:r w:rsidRPr="00707C12">
        <w:rPr>
          <w:rFonts w:ascii="Times New Roman" w:eastAsia="標楷體" w:hAnsi="Times New Roman" w:cs="Times New Roman"/>
          <w:spacing w:val="-4"/>
        </w:rPr>
        <w:t>展計劃。</w:t>
      </w:r>
    </w:p>
    <w:p w14:paraId="04474595" w14:textId="77777777" w:rsidR="004879EA" w:rsidRPr="00707C12" w:rsidRDefault="00000000">
      <w:pPr>
        <w:pStyle w:val="a3"/>
        <w:spacing w:before="52" w:line="316" w:lineRule="auto"/>
        <w:ind w:left="1698" w:right="367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二、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當導生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在處世應對上有疑義時，給予引導與建議，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使導生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以合宜的態度面對環境，增進其適應能力。</w:t>
      </w:r>
    </w:p>
    <w:p w14:paraId="3D450DF7" w14:textId="77777777" w:rsidR="004879EA" w:rsidRPr="00707C12" w:rsidRDefault="00000000">
      <w:pPr>
        <w:pStyle w:val="a3"/>
        <w:spacing w:before="49" w:line="319" w:lineRule="auto"/>
        <w:ind w:left="1701" w:right="367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三、利用班會或其他適當機會宣導「尊重生命、重視安全」之觀念，以初步防範意外、導生傷害自己或他人之事件發生。</w:t>
      </w:r>
    </w:p>
    <w:p w14:paraId="1D359659" w14:textId="77777777" w:rsidR="004879EA" w:rsidRPr="00707C12" w:rsidRDefault="004879EA">
      <w:pPr>
        <w:pStyle w:val="a3"/>
        <w:spacing w:line="319" w:lineRule="auto"/>
        <w:rPr>
          <w:rFonts w:ascii="Times New Roman" w:eastAsia="標楷體" w:hAnsi="Times New Roman" w:cs="Times New Roman"/>
        </w:rPr>
        <w:sectPr w:rsidR="004879EA" w:rsidRPr="00707C12">
          <w:pgSz w:w="11920" w:h="16850"/>
          <w:pgMar w:top="1220" w:right="708" w:bottom="1100" w:left="992" w:header="0" w:footer="909" w:gutter="0"/>
          <w:cols w:space="720"/>
        </w:sectPr>
      </w:pPr>
    </w:p>
    <w:p w14:paraId="2BD5911A" w14:textId="77777777" w:rsidR="004879EA" w:rsidRPr="00707C12" w:rsidRDefault="00000000">
      <w:pPr>
        <w:pStyle w:val="a3"/>
        <w:spacing w:before="43" w:line="316" w:lineRule="auto"/>
        <w:ind w:left="1701" w:right="367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lastRenderedPageBreak/>
        <w:t>四、輔導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導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生的過程中，如判斷該生有運用其他資源的必要，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得請校內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相關單位予以協助輔導。</w:t>
      </w:r>
    </w:p>
    <w:p w14:paraId="3B2C51D6" w14:textId="77777777" w:rsidR="004879EA" w:rsidRPr="00707C12" w:rsidRDefault="00000000">
      <w:pPr>
        <w:pStyle w:val="a3"/>
        <w:spacing w:line="363" w:lineRule="exact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五、宣導學校之相關規定。</w:t>
      </w:r>
    </w:p>
    <w:p w14:paraId="2E4C4BD8" w14:textId="77777777" w:rsidR="004879EA" w:rsidRPr="00707C12" w:rsidRDefault="00000000">
      <w:pPr>
        <w:pStyle w:val="a3"/>
        <w:spacing w:before="169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六、依「學生請假規則」辦理學生請假事宜。</w:t>
      </w:r>
    </w:p>
    <w:p w14:paraId="400673C9" w14:textId="77777777" w:rsidR="004879EA" w:rsidRPr="00707C12" w:rsidRDefault="00000000">
      <w:pPr>
        <w:pStyle w:val="a3"/>
        <w:spacing w:before="171" w:line="350" w:lineRule="auto"/>
        <w:ind w:left="1132" w:right="369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七、彈性安排「導生時間」，以協助解決導生生活或學習上的問題。</w:t>
      </w:r>
      <w:r w:rsidRPr="00707C12">
        <w:rPr>
          <w:rFonts w:ascii="Times New Roman" w:eastAsia="標楷體" w:hAnsi="Times New Roman" w:cs="Times New Roman"/>
          <w:spacing w:val="80"/>
        </w:rPr>
        <w:t xml:space="preserve"> </w:t>
      </w:r>
      <w:r w:rsidRPr="00707C12">
        <w:rPr>
          <w:rFonts w:ascii="Times New Roman" w:eastAsia="標楷體" w:hAnsi="Times New Roman" w:cs="Times New Roman"/>
          <w:spacing w:val="-2"/>
        </w:rPr>
        <w:t>八、如發現導生有特殊需求或困難，應與系、所及學位學程主任導師、</w:t>
      </w:r>
    </w:p>
    <w:p w14:paraId="5294C973" w14:textId="77777777" w:rsidR="004879EA" w:rsidRPr="00707C12" w:rsidRDefault="00000000">
      <w:pPr>
        <w:pStyle w:val="a3"/>
        <w:spacing w:line="314" w:lineRule="exact"/>
        <w:ind w:left="1696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院輔導老師或系教官聯繫會同處理，並視需要通知家長。</w:t>
      </w:r>
    </w:p>
    <w:p w14:paraId="31011C0B" w14:textId="77777777" w:rsidR="004879EA" w:rsidRPr="00707C12" w:rsidRDefault="00000000">
      <w:pPr>
        <w:pStyle w:val="a3"/>
        <w:spacing w:before="117" w:line="316" w:lineRule="auto"/>
        <w:ind w:left="1701" w:right="372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九、大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一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新生導師需逐一接觸「大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一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心理測驗高關懷群新生」，並依需要撰寫個案轉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介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申請表，或電話通報諮商輔導中心。</w:t>
      </w:r>
    </w:p>
    <w:p w14:paraId="129D8E9E" w14:textId="77777777" w:rsidR="004879EA" w:rsidRPr="00707C12" w:rsidRDefault="00000000">
      <w:pPr>
        <w:pStyle w:val="a3"/>
        <w:spacing w:line="316" w:lineRule="auto"/>
        <w:ind w:left="1701" w:right="372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十、每學期導師可於班會或其他適當機會填寫「學生關懷記錄表」，依導生個別狀況，進行瞭解與關懷。</w:t>
      </w:r>
    </w:p>
    <w:p w14:paraId="4174F4DA" w14:textId="536B65CF" w:rsidR="004879EA" w:rsidRPr="00707C12" w:rsidRDefault="00000000" w:rsidP="00604AD8">
      <w:pPr>
        <w:pStyle w:val="a3"/>
        <w:spacing w:line="316" w:lineRule="auto"/>
        <w:ind w:left="1994" w:right="367" w:hanging="86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十一、督導</w:t>
      </w:r>
      <w:proofErr w:type="gramStart"/>
      <w:r w:rsidRPr="00707C12">
        <w:rPr>
          <w:rFonts w:ascii="Times New Roman" w:eastAsia="標楷體" w:hAnsi="Times New Roman" w:cs="Times New Roman"/>
        </w:rPr>
        <w:t>導</w:t>
      </w:r>
      <w:proofErr w:type="gramEnd"/>
      <w:r w:rsidRPr="00707C12">
        <w:rPr>
          <w:rFonts w:ascii="Times New Roman" w:eastAsia="標楷體" w:hAnsi="Times New Roman" w:cs="Times New Roman"/>
        </w:rPr>
        <w:t>生徹底執行教室與環境之清潔工作，批閱學生班會紀錄，</w:t>
      </w:r>
      <w:r w:rsidRPr="00707C12">
        <w:rPr>
          <w:rFonts w:ascii="Times New Roman" w:eastAsia="標楷體" w:hAnsi="Times New Roman" w:cs="Times New Roman"/>
          <w:spacing w:val="-2"/>
        </w:rPr>
        <w:t>唯研究生導師得免之。</w:t>
      </w:r>
    </w:p>
    <w:p w14:paraId="78A61C0C" w14:textId="77777777" w:rsidR="00604AD8" w:rsidRDefault="00000000" w:rsidP="00604AD8">
      <w:pPr>
        <w:pStyle w:val="a3"/>
        <w:spacing w:line="363" w:lineRule="exact"/>
        <w:ind w:left="1132"/>
        <w:rPr>
          <w:rFonts w:ascii="Times New Roman" w:eastAsia="標楷體" w:hAnsi="Times New Roman" w:cs="Times New Roman"/>
          <w:spacing w:val="-3"/>
        </w:rPr>
      </w:pPr>
      <w:r w:rsidRPr="00707C12">
        <w:rPr>
          <w:rFonts w:ascii="Times New Roman" w:eastAsia="標楷體" w:hAnsi="Times New Roman" w:cs="Times New Roman"/>
          <w:spacing w:val="-3"/>
        </w:rPr>
        <w:t>十二、</w:t>
      </w:r>
      <w:r w:rsidR="00604AD8" w:rsidRPr="00604AD8">
        <w:rPr>
          <w:rFonts w:ascii="Times New Roman" w:eastAsia="標楷體" w:hAnsi="Times New Roman" w:cs="Times New Roman" w:hint="eastAsia"/>
          <w:spacing w:val="-3"/>
        </w:rPr>
        <w:t>依本校「</w:t>
      </w:r>
      <w:r w:rsidR="00604AD8" w:rsidRPr="00604AD8">
        <w:rPr>
          <w:rFonts w:ascii="Times New Roman" w:eastAsia="標楷體" w:hAnsi="Times New Roman" w:cs="Times New Roman"/>
          <w:spacing w:val="-3"/>
        </w:rPr>
        <w:t>UCAN</w:t>
      </w:r>
      <w:r w:rsidR="00604AD8" w:rsidRPr="00604AD8">
        <w:rPr>
          <w:rFonts w:ascii="Times New Roman" w:eastAsia="標楷體" w:hAnsi="Times New Roman" w:cs="Times New Roman"/>
          <w:spacing w:val="-3"/>
        </w:rPr>
        <w:t>大專校院就業職能平台實施計畫」，導師每學年須</w:t>
      </w:r>
    </w:p>
    <w:p w14:paraId="04A097B4" w14:textId="425BB777" w:rsidR="004879EA" w:rsidRPr="00707C12" w:rsidRDefault="00604AD8" w:rsidP="00604AD8">
      <w:pPr>
        <w:pStyle w:val="a3"/>
        <w:spacing w:line="363" w:lineRule="exact"/>
        <w:ind w:left="113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3"/>
        </w:rPr>
        <w:t xml:space="preserve">           </w:t>
      </w:r>
      <w:r w:rsidRPr="00604AD8">
        <w:rPr>
          <w:rFonts w:ascii="Times New Roman" w:eastAsia="標楷體" w:hAnsi="Times New Roman" w:cs="Times New Roman"/>
          <w:spacing w:val="-3"/>
        </w:rPr>
        <w:t>協助輔導學生至</w:t>
      </w:r>
      <w:r w:rsidRPr="00604AD8">
        <w:rPr>
          <w:rFonts w:ascii="Times New Roman" w:eastAsia="標楷體" w:hAnsi="Times New Roman" w:cs="Times New Roman"/>
          <w:spacing w:val="-3"/>
        </w:rPr>
        <w:t>UCAN</w:t>
      </w:r>
      <w:r w:rsidRPr="00604AD8">
        <w:rPr>
          <w:rFonts w:ascii="Times New Roman" w:eastAsia="標楷體" w:hAnsi="Times New Roman" w:cs="Times New Roman"/>
          <w:spacing w:val="-3"/>
        </w:rPr>
        <w:t>平台完成指定之施測項目。</w:t>
      </w:r>
    </w:p>
    <w:p w14:paraId="1FE89881" w14:textId="77777777" w:rsidR="004879EA" w:rsidRPr="00707C12" w:rsidRDefault="00000000">
      <w:pPr>
        <w:pStyle w:val="a3"/>
        <w:spacing w:before="167" w:line="316" w:lineRule="auto"/>
        <w:ind w:left="1840" w:right="90" w:hanging="70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4"/>
        </w:rPr>
        <w:t>十三、畢業班導師應於畢業生畢業前後，協助「畢業生基本資料更新與維</w:t>
      </w:r>
      <w:r w:rsidRPr="00707C12">
        <w:rPr>
          <w:rFonts w:ascii="Times New Roman" w:eastAsia="標楷體" w:hAnsi="Times New Roman" w:cs="Times New Roman"/>
          <w:spacing w:val="-4"/>
        </w:rPr>
        <w:t xml:space="preserve"> </w:t>
      </w:r>
      <w:r w:rsidRPr="00707C12">
        <w:rPr>
          <w:rFonts w:ascii="Times New Roman" w:eastAsia="標楷體" w:hAnsi="Times New Roman" w:cs="Times New Roman"/>
          <w:spacing w:val="-2"/>
        </w:rPr>
        <w:t>護」、「應屆畢業生意向調查暨簽署個資授權同意書」；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並於畢</w:t>
      </w:r>
      <w:proofErr w:type="gramEnd"/>
      <w:r w:rsidRPr="00707C12">
        <w:rPr>
          <w:rFonts w:ascii="Times New Roman" w:eastAsia="標楷體" w:hAnsi="Times New Roman" w:cs="Times New Roman"/>
          <w:spacing w:val="80"/>
        </w:rPr>
        <w:t xml:space="preserve">  </w:t>
      </w:r>
      <w:r w:rsidRPr="00707C12">
        <w:rPr>
          <w:rFonts w:ascii="Times New Roman" w:eastAsia="標楷體" w:hAnsi="Times New Roman" w:cs="Times New Roman"/>
          <w:spacing w:val="-2"/>
        </w:rPr>
        <w:t>業生畢業後，依教育部規定協助辦理「企業雇主對畢業生的就業</w:t>
      </w:r>
      <w:r w:rsidRPr="00707C12">
        <w:rPr>
          <w:rFonts w:ascii="Times New Roman" w:eastAsia="標楷體" w:hAnsi="Times New Roman" w:cs="Times New Roman"/>
          <w:spacing w:val="80"/>
        </w:rPr>
        <w:t xml:space="preserve">  </w:t>
      </w:r>
      <w:r w:rsidRPr="00707C12">
        <w:rPr>
          <w:rFonts w:ascii="Times New Roman" w:eastAsia="標楷體" w:hAnsi="Times New Roman" w:cs="Times New Roman"/>
          <w:spacing w:val="-2"/>
        </w:rPr>
        <w:t>滿意度調查」，以及連續三年期的「畢業生畢業後流向追蹤調查」</w:t>
      </w:r>
      <w:r w:rsidRPr="00707C12">
        <w:rPr>
          <w:rFonts w:ascii="Times New Roman" w:eastAsia="標楷體" w:hAnsi="Times New Roman" w:cs="Times New Roman"/>
          <w:spacing w:val="-4"/>
        </w:rPr>
        <w:t>等工作。</w:t>
      </w:r>
    </w:p>
    <w:p w14:paraId="392F449C" w14:textId="77777777" w:rsidR="004879EA" w:rsidRPr="00707C12" w:rsidRDefault="00000000">
      <w:pPr>
        <w:pStyle w:val="a3"/>
        <w:spacing w:line="362" w:lineRule="exact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十四、針對導生之獎勵與懲處事項，提報學生事務處。</w:t>
      </w:r>
    </w:p>
    <w:p w14:paraId="6567F3E7" w14:textId="77777777" w:rsidR="004879EA" w:rsidRPr="00707C12" w:rsidRDefault="00000000">
      <w:pPr>
        <w:pStyle w:val="a3"/>
        <w:spacing w:before="169" w:line="350" w:lineRule="auto"/>
        <w:ind w:left="1982" w:right="385" w:hanging="84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十五、出席「班會」、「週會」、「導師會議」、「導師知能研習會」及其他經學校指派或選派之各項訓輔工作相關會議或活動。</w:t>
      </w:r>
    </w:p>
    <w:p w14:paraId="6004DFF3" w14:textId="77777777" w:rsidR="004879EA" w:rsidRPr="00707C12" w:rsidRDefault="00000000">
      <w:pPr>
        <w:pStyle w:val="a3"/>
        <w:spacing w:line="319" w:lineRule="auto"/>
        <w:ind w:left="1982" w:right="372" w:hanging="85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十六、其他有關學生事務事宜，如住宿輔導、校外工讀輔導、校外租賃住宿輔導、導師生小團體會談等事宜。</w:t>
      </w:r>
    </w:p>
    <w:p w14:paraId="361050DC" w14:textId="77777777" w:rsidR="004879EA" w:rsidRPr="00707C12" w:rsidRDefault="00000000">
      <w:pPr>
        <w:pStyle w:val="a3"/>
        <w:spacing w:line="316" w:lineRule="auto"/>
        <w:ind w:left="1132" w:right="357" w:hanging="992"/>
        <w:jc w:val="both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6"/>
        </w:rPr>
        <w:t>第七條</w:t>
      </w:r>
      <w:r w:rsidRPr="00707C12">
        <w:rPr>
          <w:rFonts w:ascii="Times New Roman" w:eastAsia="標楷體" w:hAnsi="Times New Roman" w:cs="Times New Roman"/>
          <w:spacing w:val="-6"/>
        </w:rPr>
        <w:t xml:space="preserve"> </w:t>
      </w:r>
      <w:r w:rsidRPr="00707C12">
        <w:rPr>
          <w:rFonts w:ascii="Times New Roman" w:eastAsia="標楷體" w:hAnsi="Times New Roman" w:cs="Times New Roman"/>
          <w:spacing w:val="-6"/>
        </w:rPr>
        <w:t>各系、所及學位學程應於每學年開學前三</w:t>
      </w:r>
      <w:proofErr w:type="gramStart"/>
      <w:r w:rsidRPr="00707C12">
        <w:rPr>
          <w:rFonts w:ascii="Times New Roman" w:eastAsia="標楷體" w:hAnsi="Times New Roman" w:cs="Times New Roman"/>
          <w:spacing w:val="-6"/>
        </w:rPr>
        <w:t>週</w:t>
      </w:r>
      <w:proofErr w:type="gramEnd"/>
      <w:r w:rsidRPr="00707C12">
        <w:rPr>
          <w:rFonts w:ascii="Times New Roman" w:eastAsia="標楷體" w:hAnsi="Times New Roman" w:cs="Times New Roman"/>
          <w:spacing w:val="-6"/>
        </w:rPr>
        <w:t>內，將各班導師及協同導師推</w:t>
      </w:r>
      <w:r w:rsidRPr="00707C12">
        <w:rPr>
          <w:rFonts w:ascii="Times New Roman" w:eastAsia="標楷體" w:hAnsi="Times New Roman" w:cs="Times New Roman"/>
          <w:spacing w:val="-8"/>
        </w:rPr>
        <w:t>薦名單送交學生事務</w:t>
      </w:r>
      <w:proofErr w:type="gramStart"/>
      <w:r w:rsidRPr="00707C12">
        <w:rPr>
          <w:rFonts w:ascii="Times New Roman" w:eastAsia="標楷體" w:hAnsi="Times New Roman" w:cs="Times New Roman"/>
          <w:spacing w:val="-8"/>
        </w:rPr>
        <w:t>處彙呈校長</w:t>
      </w:r>
      <w:proofErr w:type="gramEnd"/>
      <w:r w:rsidRPr="00707C12">
        <w:rPr>
          <w:rFonts w:ascii="Times New Roman" w:eastAsia="標楷體" w:hAnsi="Times New Roman" w:cs="Times New Roman"/>
          <w:spacing w:val="-8"/>
        </w:rPr>
        <w:t>核聘之。大</w:t>
      </w:r>
      <w:proofErr w:type="gramStart"/>
      <w:r w:rsidRPr="00707C12">
        <w:rPr>
          <w:rFonts w:ascii="Times New Roman" w:eastAsia="標楷體" w:hAnsi="Times New Roman" w:cs="Times New Roman"/>
          <w:spacing w:val="-8"/>
        </w:rPr>
        <w:t>一</w:t>
      </w:r>
      <w:proofErr w:type="gramEnd"/>
      <w:r w:rsidRPr="00707C12">
        <w:rPr>
          <w:rFonts w:ascii="Times New Roman" w:eastAsia="標楷體" w:hAnsi="Times New Roman" w:cs="Times New Roman"/>
          <w:spacing w:val="-8"/>
        </w:rPr>
        <w:t>新生之導師安排應優先以本</w:t>
      </w:r>
      <w:r w:rsidRPr="00707C12">
        <w:rPr>
          <w:rFonts w:ascii="Times New Roman" w:eastAsia="標楷體" w:hAnsi="Times New Roman" w:cs="Times New Roman"/>
          <w:spacing w:val="-2"/>
        </w:rPr>
        <w:t>校資深具經驗及熱忱之同仁為優先。</w:t>
      </w:r>
    </w:p>
    <w:p w14:paraId="2AFACAC2" w14:textId="77777777" w:rsidR="004879EA" w:rsidRPr="00707C12" w:rsidRDefault="00000000">
      <w:pPr>
        <w:pStyle w:val="a3"/>
        <w:spacing w:line="358" w:lineRule="exact"/>
        <w:ind w:left="140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4"/>
        </w:rPr>
        <w:t>第八條</w:t>
      </w:r>
    </w:p>
    <w:p w14:paraId="72414F36" w14:textId="77777777" w:rsidR="004879EA" w:rsidRPr="00707C12" w:rsidRDefault="004879EA">
      <w:pPr>
        <w:pStyle w:val="a3"/>
        <w:spacing w:line="358" w:lineRule="exact"/>
        <w:rPr>
          <w:rFonts w:ascii="Times New Roman" w:eastAsia="標楷體" w:hAnsi="Times New Roman" w:cs="Times New Roman"/>
        </w:rPr>
        <w:sectPr w:rsidR="004879EA" w:rsidRPr="00707C12">
          <w:pgSz w:w="11920" w:h="16850"/>
          <w:pgMar w:top="1220" w:right="708" w:bottom="1100" w:left="992" w:header="0" w:footer="909" w:gutter="0"/>
          <w:cols w:space="720"/>
        </w:sectPr>
      </w:pPr>
    </w:p>
    <w:p w14:paraId="4E88C98C" w14:textId="77777777" w:rsidR="004879EA" w:rsidRPr="00707C12" w:rsidRDefault="00000000">
      <w:pPr>
        <w:pStyle w:val="a3"/>
        <w:spacing w:before="43" w:line="316" w:lineRule="auto"/>
        <w:ind w:left="1701" w:right="360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8"/>
        </w:rPr>
        <w:lastRenderedPageBreak/>
        <w:t>一、擔任系、所及學位學程主任導師與班級導師者，由學校按實際輔導學</w:t>
      </w:r>
      <w:r w:rsidRPr="00707C12">
        <w:rPr>
          <w:rFonts w:ascii="Times New Roman" w:eastAsia="標楷體" w:hAnsi="Times New Roman" w:cs="Times New Roman"/>
          <w:spacing w:val="-2"/>
        </w:rPr>
        <w:t>生人數發給導師指導活動費，每學年發給十個月，核發方式如下：</w:t>
      </w:r>
    </w:p>
    <w:p w14:paraId="70A8CE4F" w14:textId="77777777" w:rsidR="004879EA" w:rsidRPr="00707C12" w:rsidRDefault="00000000">
      <w:pPr>
        <w:pStyle w:val="a3"/>
        <w:spacing w:line="363" w:lineRule="exact"/>
        <w:ind w:left="141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（一）</w:t>
      </w:r>
      <w:r w:rsidRPr="00707C12">
        <w:rPr>
          <w:rFonts w:ascii="Times New Roman" w:eastAsia="標楷體" w:hAnsi="Times New Roman" w:cs="Times New Roman"/>
          <w:spacing w:val="-5"/>
        </w:rPr>
        <w:t xml:space="preserve"> </w:t>
      </w:r>
      <w:r w:rsidRPr="00707C12">
        <w:rPr>
          <w:rFonts w:ascii="Times New Roman" w:eastAsia="標楷體" w:hAnsi="Times New Roman" w:cs="Times New Roman"/>
          <w:spacing w:val="-5"/>
        </w:rPr>
        <w:t>主任導師：依該系、所及學位學程之延修學生人數核發。</w:t>
      </w:r>
    </w:p>
    <w:p w14:paraId="16FF8D5C" w14:textId="77777777" w:rsidR="004879EA" w:rsidRPr="00707C12" w:rsidRDefault="00000000">
      <w:pPr>
        <w:pStyle w:val="a3"/>
        <w:spacing w:before="169"/>
        <w:ind w:left="141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（二）</w:t>
      </w:r>
      <w:r w:rsidRPr="00707C12">
        <w:rPr>
          <w:rFonts w:ascii="Times New Roman" w:eastAsia="標楷體" w:hAnsi="Times New Roman" w:cs="Times New Roman"/>
          <w:spacing w:val="-5"/>
        </w:rPr>
        <w:t xml:space="preserve"> </w:t>
      </w:r>
      <w:r w:rsidRPr="00707C12">
        <w:rPr>
          <w:rFonts w:ascii="Times New Roman" w:eastAsia="標楷體" w:hAnsi="Times New Roman" w:cs="Times New Roman"/>
          <w:spacing w:val="-5"/>
        </w:rPr>
        <w:t>班級導師：依該系、所及學位學程之班級學生人數核發。</w:t>
      </w:r>
    </w:p>
    <w:p w14:paraId="64DEC22F" w14:textId="77777777" w:rsidR="004879EA" w:rsidRPr="00707C12" w:rsidRDefault="00000000">
      <w:pPr>
        <w:pStyle w:val="a3"/>
        <w:spacing w:before="274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3"/>
        </w:rPr>
        <w:t>二、每位導師按實際輔導學生人數核發金額如下：</w:t>
      </w:r>
    </w:p>
    <w:p w14:paraId="50CC7504" w14:textId="77777777" w:rsidR="004879EA" w:rsidRPr="00707C12" w:rsidRDefault="00000000">
      <w:pPr>
        <w:pStyle w:val="a3"/>
        <w:spacing w:before="160"/>
        <w:ind w:left="141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（一）</w:t>
      </w:r>
      <w:r w:rsidRPr="00707C12">
        <w:rPr>
          <w:rFonts w:ascii="Times New Roman" w:eastAsia="標楷體" w:hAnsi="Times New Roman" w:cs="Times New Roman"/>
          <w:spacing w:val="-9"/>
        </w:rPr>
        <w:t xml:space="preserve"> </w:t>
      </w:r>
      <w:r w:rsidRPr="00707C12">
        <w:rPr>
          <w:rFonts w:ascii="Times New Roman" w:eastAsia="標楷體" w:hAnsi="Times New Roman" w:cs="Times New Roman"/>
          <w:spacing w:val="-9"/>
        </w:rPr>
        <w:t>學生人數</w:t>
      </w:r>
      <w:r w:rsidRPr="00707C12">
        <w:rPr>
          <w:rFonts w:ascii="Times New Roman" w:eastAsia="標楷體" w:hAnsi="Times New Roman" w:cs="Times New Roman"/>
          <w:spacing w:val="-9"/>
        </w:rPr>
        <w:t xml:space="preserve"> </w:t>
      </w:r>
      <w:r w:rsidRPr="00707C12">
        <w:rPr>
          <w:rFonts w:ascii="Times New Roman" w:eastAsia="標楷體" w:hAnsi="Times New Roman" w:cs="Times New Roman"/>
        </w:rPr>
        <w:t>9</w:t>
      </w:r>
      <w:r w:rsidRPr="00707C12">
        <w:rPr>
          <w:rFonts w:ascii="Times New Roman" w:eastAsia="標楷體" w:hAnsi="Times New Roman" w:cs="Times New Roman"/>
          <w:spacing w:val="-5"/>
        </w:rPr>
        <w:t xml:space="preserve"> </w:t>
      </w:r>
      <w:r w:rsidRPr="00707C12">
        <w:rPr>
          <w:rFonts w:ascii="Times New Roman" w:eastAsia="標楷體" w:hAnsi="Times New Roman" w:cs="Times New Roman"/>
        </w:rPr>
        <w:t>人以下（含）</w:t>
      </w:r>
      <w:r w:rsidRPr="00707C12">
        <w:rPr>
          <w:rFonts w:ascii="Times New Roman" w:eastAsia="標楷體" w:hAnsi="Times New Roman" w:cs="Times New Roman"/>
          <w:spacing w:val="-1"/>
        </w:rPr>
        <w:t>，核發導師費</w:t>
      </w:r>
      <w:r w:rsidRPr="00707C12">
        <w:rPr>
          <w:rFonts w:ascii="Times New Roman" w:eastAsia="標楷體" w:hAnsi="Times New Roman" w:cs="Times New Roman"/>
          <w:spacing w:val="-1"/>
        </w:rPr>
        <w:t xml:space="preserve"> </w:t>
      </w:r>
      <w:r w:rsidRPr="00707C12">
        <w:rPr>
          <w:rFonts w:ascii="Times New Roman" w:eastAsia="標楷體" w:hAnsi="Times New Roman" w:cs="Times New Roman"/>
        </w:rPr>
        <w:t>1,000</w:t>
      </w:r>
      <w:r w:rsidRPr="00707C12">
        <w:rPr>
          <w:rFonts w:ascii="Times New Roman" w:eastAsia="標楷體" w:hAnsi="Times New Roman" w:cs="Times New Roman"/>
          <w:spacing w:val="-4"/>
        </w:rPr>
        <w:t xml:space="preserve"> </w:t>
      </w:r>
      <w:r w:rsidRPr="00707C12">
        <w:rPr>
          <w:rFonts w:ascii="Times New Roman" w:eastAsia="標楷體" w:hAnsi="Times New Roman" w:cs="Times New Roman"/>
          <w:spacing w:val="-3"/>
        </w:rPr>
        <w:t>元／月。</w:t>
      </w:r>
    </w:p>
    <w:p w14:paraId="4EB20287" w14:textId="77777777" w:rsidR="004879EA" w:rsidRPr="00707C12" w:rsidRDefault="00000000">
      <w:pPr>
        <w:pStyle w:val="a3"/>
        <w:spacing w:before="160"/>
        <w:ind w:left="141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（二）</w:t>
      </w:r>
      <w:r w:rsidRPr="00707C12">
        <w:rPr>
          <w:rFonts w:ascii="Times New Roman" w:eastAsia="標楷體" w:hAnsi="Times New Roman" w:cs="Times New Roman"/>
          <w:spacing w:val="-9"/>
        </w:rPr>
        <w:t xml:space="preserve"> </w:t>
      </w:r>
      <w:r w:rsidRPr="00707C12">
        <w:rPr>
          <w:rFonts w:ascii="Times New Roman" w:eastAsia="標楷體" w:hAnsi="Times New Roman" w:cs="Times New Roman"/>
          <w:spacing w:val="-9"/>
        </w:rPr>
        <w:t>學生人數</w:t>
      </w:r>
      <w:r w:rsidRPr="00707C12">
        <w:rPr>
          <w:rFonts w:ascii="Times New Roman" w:eastAsia="標楷體" w:hAnsi="Times New Roman" w:cs="Times New Roman"/>
          <w:spacing w:val="-9"/>
        </w:rPr>
        <w:t xml:space="preserve"> </w:t>
      </w:r>
      <w:r w:rsidRPr="00707C12">
        <w:rPr>
          <w:rFonts w:ascii="Times New Roman" w:eastAsia="標楷體" w:hAnsi="Times New Roman" w:cs="Times New Roman"/>
        </w:rPr>
        <w:t>10</w:t>
      </w:r>
      <w:r w:rsidRPr="00707C12">
        <w:rPr>
          <w:rFonts w:ascii="Times New Roman" w:eastAsia="標楷體" w:hAnsi="Times New Roman" w:cs="Times New Roman"/>
          <w:spacing w:val="-4"/>
        </w:rPr>
        <w:t xml:space="preserve"> </w:t>
      </w:r>
      <w:r w:rsidRPr="00707C12">
        <w:rPr>
          <w:rFonts w:ascii="Times New Roman" w:eastAsia="標楷體" w:hAnsi="Times New Roman" w:cs="Times New Roman"/>
          <w:spacing w:val="-2"/>
        </w:rPr>
        <w:t>人至</w:t>
      </w:r>
      <w:r w:rsidRPr="00707C12">
        <w:rPr>
          <w:rFonts w:ascii="Times New Roman" w:eastAsia="標楷體" w:hAnsi="Times New Roman" w:cs="Times New Roman"/>
          <w:spacing w:val="-2"/>
        </w:rPr>
        <w:t xml:space="preserve"> </w:t>
      </w:r>
      <w:r w:rsidRPr="00707C12">
        <w:rPr>
          <w:rFonts w:ascii="Times New Roman" w:eastAsia="標楷體" w:hAnsi="Times New Roman" w:cs="Times New Roman"/>
        </w:rPr>
        <w:t>39</w:t>
      </w:r>
      <w:r w:rsidRPr="00707C12">
        <w:rPr>
          <w:rFonts w:ascii="Times New Roman" w:eastAsia="標楷體" w:hAnsi="Times New Roman" w:cs="Times New Roman"/>
          <w:spacing w:val="-3"/>
        </w:rPr>
        <w:t xml:space="preserve"> </w:t>
      </w:r>
      <w:r w:rsidRPr="00707C12">
        <w:rPr>
          <w:rFonts w:ascii="Times New Roman" w:eastAsia="標楷體" w:hAnsi="Times New Roman" w:cs="Times New Roman"/>
        </w:rPr>
        <w:t>人（含）</w:t>
      </w:r>
      <w:r w:rsidRPr="00707C12">
        <w:rPr>
          <w:rFonts w:ascii="Times New Roman" w:eastAsia="標楷體" w:hAnsi="Times New Roman" w:cs="Times New Roman"/>
          <w:spacing w:val="-1"/>
        </w:rPr>
        <w:t>，核發導師費</w:t>
      </w:r>
      <w:r w:rsidRPr="00707C12">
        <w:rPr>
          <w:rFonts w:ascii="Times New Roman" w:eastAsia="標楷體" w:hAnsi="Times New Roman" w:cs="Times New Roman"/>
          <w:spacing w:val="-1"/>
        </w:rPr>
        <w:t xml:space="preserve"> </w:t>
      </w:r>
      <w:r w:rsidRPr="00707C12">
        <w:rPr>
          <w:rFonts w:ascii="Times New Roman" w:eastAsia="標楷體" w:hAnsi="Times New Roman" w:cs="Times New Roman"/>
        </w:rPr>
        <w:t>2,000</w:t>
      </w:r>
      <w:r w:rsidRPr="00707C12">
        <w:rPr>
          <w:rFonts w:ascii="Times New Roman" w:eastAsia="標楷體" w:hAnsi="Times New Roman" w:cs="Times New Roman"/>
          <w:spacing w:val="-2"/>
        </w:rPr>
        <w:t xml:space="preserve"> </w:t>
      </w:r>
      <w:r w:rsidRPr="00707C12">
        <w:rPr>
          <w:rFonts w:ascii="Times New Roman" w:eastAsia="標楷體" w:hAnsi="Times New Roman" w:cs="Times New Roman"/>
          <w:spacing w:val="-3"/>
        </w:rPr>
        <w:t>元／月。</w:t>
      </w:r>
    </w:p>
    <w:p w14:paraId="1E17DA59" w14:textId="77777777" w:rsidR="004879EA" w:rsidRPr="00707C12" w:rsidRDefault="00000000">
      <w:pPr>
        <w:pStyle w:val="a3"/>
        <w:spacing w:before="161"/>
        <w:ind w:left="141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（三）</w:t>
      </w:r>
      <w:r w:rsidRPr="00707C12">
        <w:rPr>
          <w:rFonts w:ascii="Times New Roman" w:eastAsia="標楷體" w:hAnsi="Times New Roman" w:cs="Times New Roman"/>
          <w:spacing w:val="-9"/>
        </w:rPr>
        <w:t xml:space="preserve"> </w:t>
      </w:r>
      <w:r w:rsidRPr="00707C12">
        <w:rPr>
          <w:rFonts w:ascii="Times New Roman" w:eastAsia="標楷體" w:hAnsi="Times New Roman" w:cs="Times New Roman"/>
          <w:spacing w:val="-9"/>
        </w:rPr>
        <w:t>學生人數</w:t>
      </w:r>
      <w:r w:rsidRPr="00707C12">
        <w:rPr>
          <w:rFonts w:ascii="Times New Roman" w:eastAsia="標楷體" w:hAnsi="Times New Roman" w:cs="Times New Roman"/>
          <w:spacing w:val="-9"/>
        </w:rPr>
        <w:t xml:space="preserve"> </w:t>
      </w:r>
      <w:r w:rsidRPr="00707C12">
        <w:rPr>
          <w:rFonts w:ascii="Times New Roman" w:eastAsia="標楷體" w:hAnsi="Times New Roman" w:cs="Times New Roman"/>
        </w:rPr>
        <w:t>40</w:t>
      </w:r>
      <w:r w:rsidRPr="00707C12">
        <w:rPr>
          <w:rFonts w:ascii="Times New Roman" w:eastAsia="標楷體" w:hAnsi="Times New Roman" w:cs="Times New Roman"/>
          <w:spacing w:val="-4"/>
        </w:rPr>
        <w:t xml:space="preserve"> </w:t>
      </w:r>
      <w:r w:rsidRPr="00707C12">
        <w:rPr>
          <w:rFonts w:ascii="Times New Roman" w:eastAsia="標楷體" w:hAnsi="Times New Roman" w:cs="Times New Roman"/>
          <w:spacing w:val="-2"/>
        </w:rPr>
        <w:t>人至</w:t>
      </w:r>
      <w:r w:rsidRPr="00707C12">
        <w:rPr>
          <w:rFonts w:ascii="Times New Roman" w:eastAsia="標楷體" w:hAnsi="Times New Roman" w:cs="Times New Roman"/>
          <w:spacing w:val="-2"/>
        </w:rPr>
        <w:t xml:space="preserve"> </w:t>
      </w:r>
      <w:r w:rsidRPr="00707C12">
        <w:rPr>
          <w:rFonts w:ascii="Times New Roman" w:eastAsia="標楷體" w:hAnsi="Times New Roman" w:cs="Times New Roman"/>
        </w:rPr>
        <w:t>69</w:t>
      </w:r>
      <w:r w:rsidRPr="00707C12">
        <w:rPr>
          <w:rFonts w:ascii="Times New Roman" w:eastAsia="標楷體" w:hAnsi="Times New Roman" w:cs="Times New Roman"/>
          <w:spacing w:val="-3"/>
        </w:rPr>
        <w:t xml:space="preserve"> </w:t>
      </w:r>
      <w:r w:rsidRPr="00707C12">
        <w:rPr>
          <w:rFonts w:ascii="Times New Roman" w:eastAsia="標楷體" w:hAnsi="Times New Roman" w:cs="Times New Roman"/>
        </w:rPr>
        <w:t>人（含）</w:t>
      </w:r>
      <w:r w:rsidRPr="00707C12">
        <w:rPr>
          <w:rFonts w:ascii="Times New Roman" w:eastAsia="標楷體" w:hAnsi="Times New Roman" w:cs="Times New Roman"/>
          <w:spacing w:val="-1"/>
        </w:rPr>
        <w:t>，核發導師費</w:t>
      </w:r>
      <w:r w:rsidRPr="00707C12">
        <w:rPr>
          <w:rFonts w:ascii="Times New Roman" w:eastAsia="標楷體" w:hAnsi="Times New Roman" w:cs="Times New Roman"/>
          <w:spacing w:val="-1"/>
        </w:rPr>
        <w:t xml:space="preserve"> </w:t>
      </w:r>
      <w:r w:rsidRPr="00707C12">
        <w:rPr>
          <w:rFonts w:ascii="Times New Roman" w:eastAsia="標楷體" w:hAnsi="Times New Roman" w:cs="Times New Roman"/>
        </w:rPr>
        <w:t>3,000</w:t>
      </w:r>
      <w:r w:rsidRPr="00707C12">
        <w:rPr>
          <w:rFonts w:ascii="Times New Roman" w:eastAsia="標楷體" w:hAnsi="Times New Roman" w:cs="Times New Roman"/>
          <w:spacing w:val="-2"/>
        </w:rPr>
        <w:t xml:space="preserve"> </w:t>
      </w:r>
      <w:r w:rsidRPr="00707C12">
        <w:rPr>
          <w:rFonts w:ascii="Times New Roman" w:eastAsia="標楷體" w:hAnsi="Times New Roman" w:cs="Times New Roman"/>
          <w:spacing w:val="-3"/>
        </w:rPr>
        <w:t>元／月。</w:t>
      </w:r>
    </w:p>
    <w:p w14:paraId="142051FD" w14:textId="77777777" w:rsidR="004879EA" w:rsidRPr="00707C12" w:rsidRDefault="00000000">
      <w:pPr>
        <w:pStyle w:val="a3"/>
        <w:spacing w:before="162"/>
        <w:ind w:left="1418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（四）</w:t>
      </w:r>
      <w:r w:rsidRPr="00707C12">
        <w:rPr>
          <w:rFonts w:ascii="Times New Roman" w:eastAsia="標楷體" w:hAnsi="Times New Roman" w:cs="Times New Roman"/>
          <w:spacing w:val="-9"/>
        </w:rPr>
        <w:t xml:space="preserve"> </w:t>
      </w:r>
      <w:r w:rsidRPr="00707C12">
        <w:rPr>
          <w:rFonts w:ascii="Times New Roman" w:eastAsia="標楷體" w:hAnsi="Times New Roman" w:cs="Times New Roman"/>
          <w:spacing w:val="-9"/>
        </w:rPr>
        <w:t>學生人數</w:t>
      </w:r>
      <w:r w:rsidRPr="00707C12">
        <w:rPr>
          <w:rFonts w:ascii="Times New Roman" w:eastAsia="標楷體" w:hAnsi="Times New Roman" w:cs="Times New Roman"/>
          <w:spacing w:val="-9"/>
        </w:rPr>
        <w:t xml:space="preserve"> </w:t>
      </w:r>
      <w:r w:rsidRPr="00707C12">
        <w:rPr>
          <w:rFonts w:ascii="Times New Roman" w:eastAsia="標楷體" w:hAnsi="Times New Roman" w:cs="Times New Roman"/>
        </w:rPr>
        <w:t>70</w:t>
      </w:r>
      <w:r w:rsidRPr="00707C12">
        <w:rPr>
          <w:rFonts w:ascii="Times New Roman" w:eastAsia="標楷體" w:hAnsi="Times New Roman" w:cs="Times New Roman"/>
          <w:spacing w:val="-5"/>
        </w:rPr>
        <w:t xml:space="preserve"> </w:t>
      </w:r>
      <w:r w:rsidRPr="00707C12">
        <w:rPr>
          <w:rFonts w:ascii="Times New Roman" w:eastAsia="標楷體" w:hAnsi="Times New Roman" w:cs="Times New Roman"/>
          <w:spacing w:val="-1"/>
        </w:rPr>
        <w:t>人以上，核發導師費</w:t>
      </w:r>
      <w:r w:rsidRPr="00707C12">
        <w:rPr>
          <w:rFonts w:ascii="Times New Roman" w:eastAsia="標楷體" w:hAnsi="Times New Roman" w:cs="Times New Roman"/>
          <w:spacing w:val="-1"/>
        </w:rPr>
        <w:t xml:space="preserve"> </w:t>
      </w:r>
      <w:r w:rsidRPr="00707C12">
        <w:rPr>
          <w:rFonts w:ascii="Times New Roman" w:eastAsia="標楷體" w:hAnsi="Times New Roman" w:cs="Times New Roman"/>
        </w:rPr>
        <w:t>4,000</w:t>
      </w:r>
      <w:r w:rsidRPr="00707C12">
        <w:rPr>
          <w:rFonts w:ascii="Times New Roman" w:eastAsia="標楷體" w:hAnsi="Times New Roman" w:cs="Times New Roman"/>
          <w:spacing w:val="-3"/>
        </w:rPr>
        <w:t xml:space="preserve"> </w:t>
      </w:r>
      <w:r w:rsidRPr="00707C12">
        <w:rPr>
          <w:rFonts w:ascii="Times New Roman" w:eastAsia="標楷體" w:hAnsi="Times New Roman" w:cs="Times New Roman"/>
          <w:spacing w:val="-3"/>
        </w:rPr>
        <w:t>元／月。</w:t>
      </w:r>
    </w:p>
    <w:p w14:paraId="36F61F97" w14:textId="77777777" w:rsidR="004879EA" w:rsidRPr="00707C12" w:rsidRDefault="00000000">
      <w:pPr>
        <w:pStyle w:val="a3"/>
        <w:spacing w:before="166" w:line="316" w:lineRule="auto"/>
        <w:ind w:left="1698" w:right="368" w:hanging="567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三、院主任導師、學程主任導師、行政主管導師及協同導師為無給職，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不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支領導師費。</w:t>
      </w:r>
    </w:p>
    <w:p w14:paraId="1B26C50A" w14:textId="77777777" w:rsidR="004879EA" w:rsidRPr="00707C12" w:rsidRDefault="00000000">
      <w:pPr>
        <w:pStyle w:val="a3"/>
        <w:spacing w:before="50" w:line="319" w:lineRule="auto"/>
        <w:ind w:left="1132" w:right="373" w:hanging="992"/>
        <w:jc w:val="both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第九條</w:t>
      </w:r>
      <w:r w:rsidRPr="00707C12">
        <w:rPr>
          <w:rFonts w:ascii="Times New Roman" w:eastAsia="標楷體" w:hAnsi="Times New Roman" w:cs="Times New Roman"/>
        </w:rPr>
        <w:t xml:space="preserve"> </w:t>
      </w:r>
      <w:r w:rsidRPr="00707C12">
        <w:rPr>
          <w:rFonts w:ascii="Times New Roman" w:eastAsia="標楷體" w:hAnsi="Times New Roman" w:cs="Times New Roman"/>
        </w:rPr>
        <w:t>為落實導師制之績效，學</w:t>
      </w:r>
      <w:proofErr w:type="gramStart"/>
      <w:r w:rsidRPr="00707C12">
        <w:rPr>
          <w:rFonts w:ascii="Times New Roman" w:eastAsia="標楷體" w:hAnsi="Times New Roman" w:cs="Times New Roman"/>
        </w:rPr>
        <w:t>務</w:t>
      </w:r>
      <w:proofErr w:type="gramEnd"/>
      <w:r w:rsidRPr="00707C12">
        <w:rPr>
          <w:rFonts w:ascii="Times New Roman" w:eastAsia="標楷體" w:hAnsi="Times New Roman" w:cs="Times New Roman"/>
        </w:rPr>
        <w:t>處每學期應召開導師會議一至二次，並得視</w:t>
      </w:r>
      <w:r w:rsidRPr="00707C12">
        <w:rPr>
          <w:rFonts w:ascii="Times New Roman" w:eastAsia="標楷體" w:hAnsi="Times New Roman" w:cs="Times New Roman"/>
          <w:spacing w:val="-2"/>
        </w:rPr>
        <w:t>需要安排「導師知能研習會」等訓輔相關活動。</w:t>
      </w:r>
    </w:p>
    <w:p w14:paraId="3961DAAA" w14:textId="77777777" w:rsidR="004879EA" w:rsidRPr="00707C12" w:rsidRDefault="00000000">
      <w:pPr>
        <w:pStyle w:val="a3"/>
        <w:spacing w:line="316" w:lineRule="auto"/>
        <w:ind w:left="1132" w:right="360" w:hanging="992"/>
        <w:jc w:val="both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第十條</w:t>
      </w:r>
      <w:r w:rsidRPr="00707C12">
        <w:rPr>
          <w:rFonts w:ascii="Times New Roman" w:eastAsia="標楷體" w:hAnsi="Times New Roman" w:cs="Times New Roman"/>
        </w:rPr>
        <w:t xml:space="preserve"> </w:t>
      </w:r>
      <w:r w:rsidRPr="00707C12">
        <w:rPr>
          <w:rFonts w:ascii="Times New Roman" w:eastAsia="標楷體" w:hAnsi="Times New Roman" w:cs="Times New Roman"/>
        </w:rPr>
        <w:t>為獎勵善盡職責、服務熱忱之導師，每學年依據本校優良導師甄選辦法</w:t>
      </w:r>
      <w:r w:rsidRPr="00707C12">
        <w:rPr>
          <w:rFonts w:ascii="Times New Roman" w:eastAsia="標楷體" w:hAnsi="Times New Roman" w:cs="Times New Roman"/>
          <w:spacing w:val="-2"/>
        </w:rPr>
        <w:t>遴選優良導師，予以獎勵並公開表揚。為顧及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導生受教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輔導權益，若現任導師有下列情形之一，學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務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處將於上學期第一次學生事務會議提出審議，經陳請校長核定，並經一年觀察情況未改善者，於次學年起暫</w:t>
      </w:r>
      <w:proofErr w:type="gramStart"/>
      <w:r w:rsidRPr="00707C12">
        <w:rPr>
          <w:rFonts w:ascii="Times New Roman" w:eastAsia="標楷體" w:hAnsi="Times New Roman" w:cs="Times New Roman"/>
          <w:spacing w:val="-2"/>
        </w:rPr>
        <w:t>不</w:t>
      </w:r>
      <w:proofErr w:type="gramEnd"/>
      <w:r w:rsidRPr="00707C12">
        <w:rPr>
          <w:rFonts w:ascii="Times New Roman" w:eastAsia="標楷體" w:hAnsi="Times New Roman" w:cs="Times New Roman"/>
          <w:spacing w:val="-2"/>
        </w:rPr>
        <w:t>續聘擔任導師一年：</w:t>
      </w:r>
    </w:p>
    <w:p w14:paraId="7A0E70EA" w14:textId="77777777" w:rsidR="004879EA" w:rsidRPr="00707C12" w:rsidRDefault="00000000">
      <w:pPr>
        <w:pStyle w:val="a3"/>
        <w:spacing w:line="362" w:lineRule="exact"/>
        <w:ind w:left="1132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一、連續兩學年導生問卷得分未達</w:t>
      </w:r>
      <w:r w:rsidRPr="00707C12">
        <w:rPr>
          <w:rFonts w:ascii="Times New Roman" w:eastAsia="標楷體" w:hAnsi="Times New Roman" w:cs="Times New Roman"/>
          <w:spacing w:val="-2"/>
        </w:rPr>
        <w:t>70</w:t>
      </w:r>
      <w:r w:rsidRPr="00707C12">
        <w:rPr>
          <w:rFonts w:ascii="Times New Roman" w:eastAsia="標楷體" w:hAnsi="Times New Roman" w:cs="Times New Roman"/>
          <w:spacing w:val="-3"/>
        </w:rPr>
        <w:t>％分數水準二分之一。</w:t>
      </w:r>
    </w:p>
    <w:p w14:paraId="170EB3F3" w14:textId="77777777" w:rsidR="004879EA" w:rsidRPr="00707C12" w:rsidRDefault="00000000">
      <w:pPr>
        <w:pStyle w:val="a3"/>
        <w:spacing w:before="101" w:line="309" w:lineRule="auto"/>
        <w:ind w:left="1132" w:right="1092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  <w:spacing w:val="-2"/>
        </w:rPr>
        <w:t>二、全學年召開班會次數未達</w:t>
      </w:r>
      <w:r w:rsidRPr="00707C12">
        <w:rPr>
          <w:rFonts w:ascii="Times New Roman" w:eastAsia="標楷體" w:hAnsi="Times New Roman" w:cs="Times New Roman"/>
          <w:spacing w:val="-2"/>
        </w:rPr>
        <w:t>4</w:t>
      </w:r>
      <w:r w:rsidRPr="00707C12">
        <w:rPr>
          <w:rFonts w:ascii="Times New Roman" w:eastAsia="標楷體" w:hAnsi="Times New Roman" w:cs="Times New Roman"/>
          <w:spacing w:val="-2"/>
        </w:rPr>
        <w:t>次（惟碩博士班導師不在此列）。三、無故於全學年參加導師會議及導師輔導知能研習未達</w:t>
      </w:r>
      <w:r w:rsidRPr="00707C12">
        <w:rPr>
          <w:rFonts w:ascii="Times New Roman" w:eastAsia="標楷體" w:hAnsi="Times New Roman" w:cs="Times New Roman"/>
          <w:spacing w:val="-2"/>
        </w:rPr>
        <w:t>2</w:t>
      </w:r>
      <w:r w:rsidRPr="00707C12">
        <w:rPr>
          <w:rFonts w:ascii="Times New Roman" w:eastAsia="標楷體" w:hAnsi="Times New Roman" w:cs="Times New Roman"/>
          <w:spacing w:val="-5"/>
        </w:rPr>
        <w:t>場次。</w:t>
      </w:r>
    </w:p>
    <w:p w14:paraId="2A1A3D55" w14:textId="77777777" w:rsidR="004879EA" w:rsidRPr="00707C12" w:rsidRDefault="00000000">
      <w:pPr>
        <w:pStyle w:val="a3"/>
        <w:spacing w:before="12" w:line="316" w:lineRule="auto"/>
        <w:ind w:left="1415" w:right="373" w:hanging="1275"/>
        <w:rPr>
          <w:rFonts w:ascii="Times New Roman" w:eastAsia="標楷體" w:hAnsi="Times New Roman" w:cs="Times New Roman"/>
        </w:rPr>
      </w:pPr>
      <w:r w:rsidRPr="00707C12">
        <w:rPr>
          <w:rFonts w:ascii="Times New Roman" w:eastAsia="標楷體" w:hAnsi="Times New Roman" w:cs="Times New Roman"/>
        </w:rPr>
        <w:t>第十一條</w:t>
      </w:r>
      <w:r w:rsidRPr="00707C12">
        <w:rPr>
          <w:rFonts w:ascii="Times New Roman" w:eastAsia="標楷體" w:hAnsi="Times New Roman" w:cs="Times New Roman"/>
        </w:rPr>
        <w:t xml:space="preserve"> </w:t>
      </w:r>
      <w:r w:rsidRPr="00707C12">
        <w:rPr>
          <w:rFonts w:ascii="Times New Roman" w:eastAsia="標楷體" w:hAnsi="Times New Roman" w:cs="Times New Roman"/>
        </w:rPr>
        <w:t>本辦法經學生事務會議審議，行政會議通過，陳請校長核定後施行，</w:t>
      </w:r>
      <w:r w:rsidRPr="00707C12">
        <w:rPr>
          <w:rFonts w:ascii="Times New Roman" w:eastAsia="標楷體" w:hAnsi="Times New Roman" w:cs="Times New Roman"/>
          <w:spacing w:val="-2"/>
        </w:rPr>
        <w:t>修訂時亦同。</w:t>
      </w:r>
    </w:p>
    <w:sectPr w:rsidR="004879EA" w:rsidRPr="00707C12">
      <w:pgSz w:w="11920" w:h="16850"/>
      <w:pgMar w:top="1220" w:right="708" w:bottom="1100" w:left="992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75E4" w14:textId="77777777" w:rsidR="00F57ED2" w:rsidRDefault="00F57ED2">
      <w:r>
        <w:separator/>
      </w:r>
    </w:p>
  </w:endnote>
  <w:endnote w:type="continuationSeparator" w:id="0">
    <w:p w14:paraId="3ACF4773" w14:textId="77777777" w:rsidR="00F57ED2" w:rsidRDefault="00F5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9B02" w14:textId="77777777" w:rsidR="004879EA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042AAF0" wp14:editId="48A4B80A">
              <wp:simplePos x="0" y="0"/>
              <wp:positionH relativeFrom="page">
                <wp:posOffset>3711575</wp:posOffset>
              </wp:positionH>
              <wp:positionV relativeFrom="page">
                <wp:posOffset>9977177</wp:posOffset>
              </wp:positionV>
              <wp:extent cx="150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54566" w14:textId="77777777" w:rsidR="004879EA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2AA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85.6pt;width:11.8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" filled="f" stroked="f">
              <v:textbox inset="0,0,0,0">
                <w:txbxContent>
                  <w:p w14:paraId="72354566" w14:textId="77777777" w:rsidR="004879EA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7882" w14:textId="77777777" w:rsidR="00F57ED2" w:rsidRDefault="00F57ED2">
      <w:r>
        <w:separator/>
      </w:r>
    </w:p>
  </w:footnote>
  <w:footnote w:type="continuationSeparator" w:id="0">
    <w:p w14:paraId="303694DA" w14:textId="77777777" w:rsidR="00F57ED2" w:rsidRDefault="00F5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9EA"/>
    <w:rsid w:val="00256BBC"/>
    <w:rsid w:val="002861CF"/>
    <w:rsid w:val="002E7610"/>
    <w:rsid w:val="004879EA"/>
    <w:rsid w:val="00604AD8"/>
    <w:rsid w:val="00707C12"/>
    <w:rsid w:val="00721E54"/>
    <w:rsid w:val="00B2732B"/>
    <w:rsid w:val="00CF627C"/>
    <w:rsid w:val="00E1247D"/>
    <w:rsid w:val="00F502C5"/>
    <w:rsid w:val="00F57ED2"/>
    <w:rsid w:val="00F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3523"/>
  <w15:docId w15:val="{5661EA56-2709-4A53-921E-C1AC2C94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7D"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1"/>
      <w:ind w:right="23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楊健生心理師 實踐大學高雄校區</cp:lastModifiedBy>
  <cp:revision>9</cp:revision>
  <dcterms:created xsi:type="dcterms:W3CDTF">2025-12-18T02:25:00Z</dcterms:created>
  <dcterms:modified xsi:type="dcterms:W3CDTF">2026-01-06T02:11:00Z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